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E99A1" w14:textId="07670131" w:rsidR="009D265A" w:rsidRPr="00CD4C85" w:rsidRDefault="00CD4C85">
      <w:pPr>
        <w:rPr>
          <w:rFonts w:ascii="Times New Roman" w:hAnsi="Times New Roman" w:cs="Times New Roman"/>
        </w:rPr>
      </w:pPr>
      <w:r w:rsidRPr="00CD4C85">
        <w:rPr>
          <w:rFonts w:ascii="Times New Roman" w:hAnsi="Times New Roman" w:cs="Times New Roman"/>
          <w:b/>
          <w:bCs/>
        </w:rPr>
        <w:t xml:space="preserve">Supplementary Table S2. </w:t>
      </w:r>
      <w:r w:rsidRPr="00CD4C85">
        <w:rPr>
          <w:rFonts w:ascii="Times New Roman" w:hAnsi="Times New Roman" w:cs="Times New Roman"/>
        </w:rPr>
        <w:t>Brier scores of the eight machine learning models across the training, testing, and validation cohorts. 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3D2640" w14:paraId="32E9D2F5" w14:textId="77777777" w:rsidTr="00626E15">
        <w:tc>
          <w:tcPr>
            <w:tcW w:w="2074" w:type="dxa"/>
            <w:vAlign w:val="center"/>
          </w:tcPr>
          <w:p w14:paraId="3D8DBC00" w14:textId="6D5C75B7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  <w:b/>
                <w:bCs/>
              </w:rPr>
              <w:t>Model</w:t>
            </w:r>
          </w:p>
        </w:tc>
        <w:tc>
          <w:tcPr>
            <w:tcW w:w="2074" w:type="dxa"/>
            <w:vAlign w:val="center"/>
          </w:tcPr>
          <w:p w14:paraId="01721C7A" w14:textId="0F1CD64F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  <w:b/>
                <w:bCs/>
              </w:rPr>
              <w:t>Training Cohort</w:t>
            </w:r>
          </w:p>
        </w:tc>
        <w:tc>
          <w:tcPr>
            <w:tcW w:w="2074" w:type="dxa"/>
            <w:vAlign w:val="center"/>
          </w:tcPr>
          <w:p w14:paraId="11BB2AF2" w14:textId="60564CAB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  <w:b/>
                <w:bCs/>
              </w:rPr>
              <w:t>Testing Cohort</w:t>
            </w:r>
          </w:p>
        </w:tc>
        <w:tc>
          <w:tcPr>
            <w:tcW w:w="2074" w:type="dxa"/>
            <w:vAlign w:val="center"/>
          </w:tcPr>
          <w:p w14:paraId="546B495A" w14:textId="69C83042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  <w:b/>
                <w:bCs/>
              </w:rPr>
              <w:t>Validation Cohort</w:t>
            </w:r>
          </w:p>
        </w:tc>
      </w:tr>
      <w:tr w:rsidR="003D2640" w14:paraId="5EC64DBB" w14:textId="77777777" w:rsidTr="00626E15">
        <w:tc>
          <w:tcPr>
            <w:tcW w:w="2074" w:type="dxa"/>
            <w:vAlign w:val="center"/>
          </w:tcPr>
          <w:p w14:paraId="4F4EC749" w14:textId="3FF042A5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Random Forest (RF)</w:t>
            </w:r>
          </w:p>
        </w:tc>
        <w:tc>
          <w:tcPr>
            <w:tcW w:w="2074" w:type="dxa"/>
            <w:vAlign w:val="center"/>
          </w:tcPr>
          <w:p w14:paraId="1C4023E6" w14:textId="7F3998A4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0.052</w:t>
            </w:r>
          </w:p>
        </w:tc>
        <w:tc>
          <w:tcPr>
            <w:tcW w:w="2074" w:type="dxa"/>
            <w:vAlign w:val="center"/>
          </w:tcPr>
          <w:p w14:paraId="63ADE301" w14:textId="5FA1D093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0.068</w:t>
            </w:r>
          </w:p>
        </w:tc>
        <w:tc>
          <w:tcPr>
            <w:tcW w:w="2074" w:type="dxa"/>
            <w:vAlign w:val="center"/>
          </w:tcPr>
          <w:p w14:paraId="20EA7CE6" w14:textId="5DCB8120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0.079</w:t>
            </w:r>
          </w:p>
        </w:tc>
      </w:tr>
      <w:tr w:rsidR="003D2640" w14:paraId="4BBFF810" w14:textId="77777777" w:rsidTr="00626E15">
        <w:tc>
          <w:tcPr>
            <w:tcW w:w="2074" w:type="dxa"/>
            <w:vAlign w:val="center"/>
          </w:tcPr>
          <w:p w14:paraId="78A0F864" w14:textId="63258DC7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proofErr w:type="spellStart"/>
            <w:r w:rsidRPr="003D2640">
              <w:rPr>
                <w:rStyle w:val="af3"/>
                <w:rFonts w:ascii="Times New Roman" w:hAnsi="Times New Roman" w:cs="Times New Roman"/>
              </w:rPr>
              <w:t>XGBoost</w:t>
            </w:r>
            <w:proofErr w:type="spellEnd"/>
            <w:r w:rsidRPr="003D2640">
              <w:rPr>
                <w:rStyle w:val="af3"/>
                <w:rFonts w:ascii="Times New Roman" w:hAnsi="Times New Roman" w:cs="Times New Roman"/>
              </w:rPr>
              <w:t xml:space="preserve"> (XGB)</w:t>
            </w:r>
          </w:p>
        </w:tc>
        <w:tc>
          <w:tcPr>
            <w:tcW w:w="2074" w:type="dxa"/>
            <w:vAlign w:val="center"/>
          </w:tcPr>
          <w:p w14:paraId="5265FF06" w14:textId="32BCED60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0.075</w:t>
            </w:r>
          </w:p>
        </w:tc>
        <w:tc>
          <w:tcPr>
            <w:tcW w:w="2074" w:type="dxa"/>
            <w:vAlign w:val="center"/>
          </w:tcPr>
          <w:p w14:paraId="2DF57C32" w14:textId="14EB4CCD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0.089</w:t>
            </w:r>
          </w:p>
        </w:tc>
        <w:tc>
          <w:tcPr>
            <w:tcW w:w="2074" w:type="dxa"/>
            <w:vAlign w:val="center"/>
          </w:tcPr>
          <w:p w14:paraId="3DAA5D09" w14:textId="21EE0E8B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0.103</w:t>
            </w:r>
          </w:p>
        </w:tc>
      </w:tr>
      <w:tr w:rsidR="003D2640" w14:paraId="2CB88DB9" w14:textId="77777777" w:rsidTr="00626E15">
        <w:tc>
          <w:tcPr>
            <w:tcW w:w="2074" w:type="dxa"/>
            <w:vAlign w:val="center"/>
          </w:tcPr>
          <w:p w14:paraId="1E9C56D4" w14:textId="44B0BB92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proofErr w:type="spellStart"/>
            <w:r w:rsidRPr="003D2640">
              <w:rPr>
                <w:rStyle w:val="af3"/>
                <w:rFonts w:ascii="Times New Roman" w:hAnsi="Times New Roman" w:cs="Times New Roman"/>
              </w:rPr>
              <w:t>LightGBM</w:t>
            </w:r>
            <w:proofErr w:type="spellEnd"/>
            <w:r w:rsidRPr="003D2640">
              <w:rPr>
                <w:rStyle w:val="af3"/>
                <w:rFonts w:ascii="Times New Roman" w:hAnsi="Times New Roman" w:cs="Times New Roman"/>
              </w:rPr>
              <w:t xml:space="preserve"> (LGBM)</w:t>
            </w:r>
          </w:p>
        </w:tc>
        <w:tc>
          <w:tcPr>
            <w:tcW w:w="2074" w:type="dxa"/>
            <w:vAlign w:val="center"/>
          </w:tcPr>
          <w:p w14:paraId="6EBBD4C3" w14:textId="4B18980B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0.078</w:t>
            </w:r>
          </w:p>
        </w:tc>
        <w:tc>
          <w:tcPr>
            <w:tcW w:w="2074" w:type="dxa"/>
            <w:vAlign w:val="center"/>
          </w:tcPr>
          <w:p w14:paraId="36DE1D33" w14:textId="098DCD31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0.092</w:t>
            </w:r>
          </w:p>
        </w:tc>
        <w:tc>
          <w:tcPr>
            <w:tcW w:w="2074" w:type="dxa"/>
            <w:vAlign w:val="center"/>
          </w:tcPr>
          <w:p w14:paraId="0212F7C9" w14:textId="2005998F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0.106</w:t>
            </w:r>
          </w:p>
        </w:tc>
      </w:tr>
      <w:tr w:rsidR="003D2640" w14:paraId="05292E8D" w14:textId="77777777" w:rsidTr="00626E15">
        <w:tc>
          <w:tcPr>
            <w:tcW w:w="2074" w:type="dxa"/>
            <w:vAlign w:val="center"/>
          </w:tcPr>
          <w:p w14:paraId="3F21B26C" w14:textId="11E0C4BD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Logistic Regression (LR)</w:t>
            </w:r>
          </w:p>
        </w:tc>
        <w:tc>
          <w:tcPr>
            <w:tcW w:w="2074" w:type="dxa"/>
            <w:vAlign w:val="center"/>
          </w:tcPr>
          <w:p w14:paraId="0AC6BD44" w14:textId="76E84C91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0.096</w:t>
            </w:r>
          </w:p>
        </w:tc>
        <w:tc>
          <w:tcPr>
            <w:tcW w:w="2074" w:type="dxa"/>
            <w:vAlign w:val="center"/>
          </w:tcPr>
          <w:p w14:paraId="05579FFD" w14:textId="48CE4293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0.110</w:t>
            </w:r>
          </w:p>
        </w:tc>
        <w:tc>
          <w:tcPr>
            <w:tcW w:w="2074" w:type="dxa"/>
            <w:vAlign w:val="center"/>
          </w:tcPr>
          <w:p w14:paraId="0DA16EED" w14:textId="2BDCCA76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0.124</w:t>
            </w:r>
          </w:p>
        </w:tc>
      </w:tr>
      <w:tr w:rsidR="003D2640" w14:paraId="5C0E7FE0" w14:textId="77777777" w:rsidTr="00626E15">
        <w:tc>
          <w:tcPr>
            <w:tcW w:w="2074" w:type="dxa"/>
            <w:vAlign w:val="center"/>
          </w:tcPr>
          <w:p w14:paraId="17EB9065" w14:textId="504FC82A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Support Vector Machine (SVM)</w:t>
            </w:r>
          </w:p>
        </w:tc>
        <w:tc>
          <w:tcPr>
            <w:tcW w:w="2074" w:type="dxa"/>
            <w:vAlign w:val="center"/>
          </w:tcPr>
          <w:p w14:paraId="430F3CDF" w14:textId="1FBECF0C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0.101</w:t>
            </w:r>
          </w:p>
        </w:tc>
        <w:tc>
          <w:tcPr>
            <w:tcW w:w="2074" w:type="dxa"/>
            <w:vAlign w:val="center"/>
          </w:tcPr>
          <w:p w14:paraId="3A9F0A1C" w14:textId="7619C663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0.116</w:t>
            </w:r>
          </w:p>
        </w:tc>
        <w:tc>
          <w:tcPr>
            <w:tcW w:w="2074" w:type="dxa"/>
            <w:vAlign w:val="center"/>
          </w:tcPr>
          <w:p w14:paraId="02539883" w14:textId="55DCCBA9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0.129</w:t>
            </w:r>
          </w:p>
        </w:tc>
      </w:tr>
      <w:tr w:rsidR="003D2640" w14:paraId="27313876" w14:textId="77777777" w:rsidTr="00626E15">
        <w:tc>
          <w:tcPr>
            <w:tcW w:w="2074" w:type="dxa"/>
            <w:vAlign w:val="center"/>
          </w:tcPr>
          <w:p w14:paraId="334CAD9D" w14:textId="127DEA70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Decision Tree (DT)</w:t>
            </w:r>
          </w:p>
        </w:tc>
        <w:tc>
          <w:tcPr>
            <w:tcW w:w="2074" w:type="dxa"/>
            <w:vAlign w:val="center"/>
          </w:tcPr>
          <w:p w14:paraId="1FAD2678" w14:textId="03978E94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0.114</w:t>
            </w:r>
          </w:p>
        </w:tc>
        <w:tc>
          <w:tcPr>
            <w:tcW w:w="2074" w:type="dxa"/>
            <w:vAlign w:val="center"/>
          </w:tcPr>
          <w:p w14:paraId="50A9998B" w14:textId="6845669B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0.127</w:t>
            </w:r>
          </w:p>
        </w:tc>
        <w:tc>
          <w:tcPr>
            <w:tcW w:w="2074" w:type="dxa"/>
            <w:vAlign w:val="center"/>
          </w:tcPr>
          <w:p w14:paraId="15743C12" w14:textId="497E33E8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0.142</w:t>
            </w:r>
          </w:p>
        </w:tc>
      </w:tr>
      <w:tr w:rsidR="003D2640" w14:paraId="1BB4ACAA" w14:textId="77777777" w:rsidTr="00626E15">
        <w:tc>
          <w:tcPr>
            <w:tcW w:w="2074" w:type="dxa"/>
            <w:vAlign w:val="center"/>
          </w:tcPr>
          <w:p w14:paraId="264FCA01" w14:textId="099A1ED4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K-Nearest Neighbors (KNN)</w:t>
            </w:r>
          </w:p>
        </w:tc>
        <w:tc>
          <w:tcPr>
            <w:tcW w:w="2074" w:type="dxa"/>
            <w:vAlign w:val="center"/>
          </w:tcPr>
          <w:p w14:paraId="5E05589C" w14:textId="789D72CB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0.119</w:t>
            </w:r>
          </w:p>
        </w:tc>
        <w:tc>
          <w:tcPr>
            <w:tcW w:w="2074" w:type="dxa"/>
            <w:vAlign w:val="center"/>
          </w:tcPr>
          <w:p w14:paraId="0E25471F" w14:textId="4B49D666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0.133</w:t>
            </w:r>
          </w:p>
        </w:tc>
        <w:tc>
          <w:tcPr>
            <w:tcW w:w="2074" w:type="dxa"/>
            <w:vAlign w:val="center"/>
          </w:tcPr>
          <w:p w14:paraId="472619B2" w14:textId="6AB2DC3F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0.147</w:t>
            </w:r>
          </w:p>
        </w:tc>
      </w:tr>
      <w:tr w:rsidR="003D2640" w14:paraId="387754CA" w14:textId="77777777" w:rsidTr="00626E15">
        <w:tc>
          <w:tcPr>
            <w:tcW w:w="2074" w:type="dxa"/>
            <w:vAlign w:val="center"/>
          </w:tcPr>
          <w:p w14:paraId="7D50B7EB" w14:textId="6AB84AE1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Style w:val="af3"/>
                <w:rFonts w:ascii="Times New Roman" w:hAnsi="Times New Roman" w:cs="Times New Roman"/>
              </w:rPr>
              <w:t>Naive Bayes (NB)</w:t>
            </w:r>
          </w:p>
        </w:tc>
        <w:tc>
          <w:tcPr>
            <w:tcW w:w="2074" w:type="dxa"/>
            <w:vAlign w:val="center"/>
          </w:tcPr>
          <w:p w14:paraId="1CAC9B20" w14:textId="3B1D8C74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0.131</w:t>
            </w:r>
          </w:p>
        </w:tc>
        <w:tc>
          <w:tcPr>
            <w:tcW w:w="2074" w:type="dxa"/>
            <w:vAlign w:val="center"/>
          </w:tcPr>
          <w:p w14:paraId="24C7CBB4" w14:textId="77A21B80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0.145</w:t>
            </w:r>
          </w:p>
        </w:tc>
        <w:tc>
          <w:tcPr>
            <w:tcW w:w="2074" w:type="dxa"/>
            <w:vAlign w:val="center"/>
          </w:tcPr>
          <w:p w14:paraId="1FDE9142" w14:textId="2105E3C8" w:rsidR="003D2640" w:rsidRPr="003D2640" w:rsidRDefault="003D2640" w:rsidP="003D2640">
            <w:pPr>
              <w:rPr>
                <w:rFonts w:ascii="Times New Roman" w:hAnsi="Times New Roman" w:cs="Times New Roman"/>
              </w:rPr>
            </w:pPr>
            <w:r w:rsidRPr="003D2640">
              <w:rPr>
                <w:rFonts w:ascii="Times New Roman" w:hAnsi="Times New Roman" w:cs="Times New Roman"/>
              </w:rPr>
              <w:t>0.158</w:t>
            </w:r>
          </w:p>
        </w:tc>
      </w:tr>
    </w:tbl>
    <w:p w14:paraId="03AFD3B6" w14:textId="77777777" w:rsidR="00CD4C85" w:rsidRPr="003D2640" w:rsidRDefault="00CD4C85">
      <w:pPr>
        <w:rPr>
          <w:rFonts w:hint="eastAsia"/>
        </w:rPr>
      </w:pPr>
    </w:p>
    <w:sectPr w:rsidR="00CD4C85" w:rsidRPr="003D2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E0A7B" w14:textId="77777777" w:rsidR="00D63CAA" w:rsidRDefault="00D63CAA" w:rsidP="00CD4C85">
      <w:pPr>
        <w:rPr>
          <w:rFonts w:hint="eastAsia"/>
        </w:rPr>
      </w:pPr>
      <w:r>
        <w:separator/>
      </w:r>
    </w:p>
  </w:endnote>
  <w:endnote w:type="continuationSeparator" w:id="0">
    <w:p w14:paraId="0B226CE6" w14:textId="77777777" w:rsidR="00D63CAA" w:rsidRDefault="00D63CAA" w:rsidP="00CD4C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6227" w14:textId="77777777" w:rsidR="00D63CAA" w:rsidRDefault="00D63CAA" w:rsidP="00CD4C85">
      <w:pPr>
        <w:rPr>
          <w:rFonts w:hint="eastAsia"/>
        </w:rPr>
      </w:pPr>
      <w:r>
        <w:separator/>
      </w:r>
    </w:p>
  </w:footnote>
  <w:footnote w:type="continuationSeparator" w:id="0">
    <w:p w14:paraId="2A610A11" w14:textId="77777777" w:rsidR="00D63CAA" w:rsidRDefault="00D63CAA" w:rsidP="00CD4C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217"/>
    <w:rsid w:val="003D2640"/>
    <w:rsid w:val="00587C62"/>
    <w:rsid w:val="00771217"/>
    <w:rsid w:val="00784591"/>
    <w:rsid w:val="00976BFB"/>
    <w:rsid w:val="009D265A"/>
    <w:rsid w:val="00CD0A19"/>
    <w:rsid w:val="00CD4C85"/>
    <w:rsid w:val="00D63CAA"/>
    <w:rsid w:val="00E9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16EBF"/>
  <w15:chartTrackingRefBased/>
  <w15:docId w15:val="{1455F2EE-F1DF-4C97-B671-BDA1B737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7121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2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21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21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121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121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121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121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7121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71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71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7121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7121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7121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7121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7121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7121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712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71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12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712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1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712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121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7121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71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7121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7121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D4C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D4C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4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4C85"/>
    <w:rPr>
      <w:sz w:val="18"/>
      <w:szCs w:val="18"/>
    </w:rPr>
  </w:style>
  <w:style w:type="table" w:styleId="af2">
    <w:name w:val="Table Grid"/>
    <w:basedOn w:val="a1"/>
    <w:uiPriority w:val="39"/>
    <w:rsid w:val="00CD4C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CD4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430</Characters>
  <Application>Microsoft Office Word</Application>
  <DocSecurity>0</DocSecurity>
  <Lines>43</Lines>
  <Paragraphs>41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Li</dc:creator>
  <cp:keywords/>
  <dc:description/>
  <cp:lastModifiedBy>Yang Li</cp:lastModifiedBy>
  <cp:revision>3</cp:revision>
  <dcterms:created xsi:type="dcterms:W3CDTF">2026-05-25T07:47:00Z</dcterms:created>
  <dcterms:modified xsi:type="dcterms:W3CDTF">2026-05-25T07:56:00Z</dcterms:modified>
</cp:coreProperties>
</file>